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rPr>
          <w:b w:val="1"/>
          <w:bCs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40" w:lineRule="auto"/>
        <w:rPr>
          <w:b w:val="1"/>
          <w:bCs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  <w:rtl w:val="0"/>
        </w:rPr>
        <w:t xml:space="preserve">Icelandic Pavilion </w:t>
      </w:r>
    </w:p>
    <w:p w:rsidR="00000000" w:rsidDel="00000000" w:rsidP="00000000" w:rsidRDefault="00000000" w:rsidRPr="00000000" w14:paraId="00000004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  <w:rtl w:val="0"/>
        </w:rPr>
        <w:t xml:space="preserve">Biennale Architettura 2027</w:t>
      </w:r>
    </w:p>
    <w:p w:rsidR="00000000" w:rsidDel="00000000" w:rsidP="00000000" w:rsidRDefault="00000000" w:rsidRPr="00000000" w14:paraId="00000005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52"/>
          <w:szCs w:val="5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52"/>
          <w:szCs w:val="52"/>
          <w:rtl w:val="0"/>
        </w:rPr>
        <w:t xml:space="preserve">Application Form</w:t>
      </w:r>
    </w:p>
    <w:p w:rsidR="00000000" w:rsidDel="00000000" w:rsidP="00000000" w:rsidRDefault="00000000" w:rsidRPr="00000000" w14:paraId="00000007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Working title of the Exhibition</w:t>
      </w:r>
    </w:p>
    <w:tbl>
      <w:tblPr>
        <w:tblStyle w:val="Table1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Description of the exhibition concept in one paragraph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(Maximum 50 words)</w:t>
      </w: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18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Project Manager</w:t>
      </w: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6462"/>
        <w:tblGridChange w:id="0">
          <w:tblGrid>
            <w:gridCol w:w="2592"/>
            <w:gridCol w:w="646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Team Curator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may be the same person as the Project Manager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tbl>
      <w:tblPr>
        <w:tblStyle w:val="Table4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6462"/>
        <w:tblGridChange w:id="0">
          <w:tblGrid>
            <w:gridCol w:w="2592"/>
            <w:gridCol w:w="646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team members and their roles</w:t>
      </w:r>
      <w:r w:rsidDel="00000000" w:rsidR="00000000" w:rsidRPr="00000000">
        <w:rPr>
          <w:rtl w:val="0"/>
        </w:rPr>
      </w:r>
    </w:p>
    <w:tbl>
      <w:tblPr>
        <w:tblStyle w:val="Table5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35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0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Name, email, city/country, role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Conceptual Framework of the Project  </w:t>
      </w:r>
      <w:r w:rsidDel="00000000" w:rsidR="00000000" w:rsidRPr="00000000">
        <w:rPr>
          <w:sz w:val="20"/>
          <w:szCs w:val="20"/>
          <w:rtl w:val="0"/>
        </w:rPr>
        <w:t xml:space="preserve">(Maximum 1,000 words)</w:t>
      </w:r>
    </w:p>
    <w:tbl>
      <w:tblPr>
        <w:tblStyle w:val="Table6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35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spacing w:before="28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Why this exhibition should be Iceland’s contribution to the Venice Architecture Biennale 2027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(Maximum 400 words)</w:t>
      </w:r>
    </w:p>
    <w:p w:rsidR="00000000" w:rsidDel="00000000" w:rsidP="00000000" w:rsidRDefault="00000000" w:rsidRPr="00000000" w14:paraId="0000006F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634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838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T Sarvatrika LB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-567" w:firstLine="0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-567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-190495</wp:posOffset>
          </wp:positionV>
          <wp:extent cx="1952625" cy="911225"/>
          <wp:effectExtent b="0" l="0" r="0" t="0"/>
          <wp:wrapSquare wrapText="bothSides" distB="0" distT="0" distL="114300" distR="114300"/>
          <wp:docPr descr="A black background with blue text&#10;&#10;Description automatically generated" id="891831950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2625" cy="911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2487C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87C"/>
  </w:style>
  <w:style w:type="paragraph" w:styleId="Footer">
    <w:name w:val="footer"/>
    <w:basedOn w:val="Normal"/>
    <w:link w:val="FooterChar"/>
    <w:uiPriority w:val="99"/>
    <w:unhideWhenUsed w:val="1"/>
    <w:rsid w:val="0022487C"/>
    <w:pPr>
      <w:tabs>
        <w:tab w:val="center" w:pos="4819"/>
        <w:tab w:val="right" w:pos="9638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87C"/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VdpP7iw8LJA5uqpejj/B1ucFA==">CgMxLjA4AHIhMXdNX0lPbXlZay1TRjd5MjI5NnFDMm9Fa1BqRG1ZN2ZH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2024-04-16T15:02:00Z</dcterms:created>
  <dc:creator>Gerður Jónsdóttir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0x01010062B2FA73EF1CA84F8686F3D4B697FC0A</vt:lpwstr>
  </property>
</Properties>
</file>